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45" w:rsidRPr="00B94945" w:rsidRDefault="00B94945" w:rsidP="00B94945">
      <w:pPr>
        <w:spacing w:after="240" w:line="240" w:lineRule="auto"/>
        <w:ind w:left="7797"/>
        <w:rPr>
          <w:rFonts w:ascii="Roboto" w:eastAsia="Times New Roman" w:hAnsi="Roboto" w:cs="Times New Roman"/>
          <w:sz w:val="24"/>
          <w:szCs w:val="24"/>
          <w:lang w:eastAsia="uk-UA"/>
        </w:rPr>
      </w:pPr>
      <w:r w:rsidRPr="00B94945">
        <w:rPr>
          <w:rFonts w:ascii="Roboto" w:eastAsia="Times New Roman" w:hAnsi="Roboto" w:cs="Times New Roman"/>
          <w:b/>
          <w:sz w:val="24"/>
          <w:szCs w:val="24"/>
          <w:lang w:eastAsia="uk-UA"/>
        </w:rPr>
        <w:t>Прес-реліз</w:t>
      </w:r>
      <w:r w:rsidRPr="00B94945">
        <w:rPr>
          <w:rFonts w:ascii="Roboto" w:eastAsia="Times New Roman" w:hAnsi="Roboto" w:cs="Times New Roman"/>
          <w:b/>
          <w:sz w:val="24"/>
          <w:szCs w:val="24"/>
          <w:lang w:eastAsia="uk-UA"/>
        </w:rPr>
        <w:br/>
      </w:r>
      <w:r w:rsidRPr="00B94945">
        <w:rPr>
          <w:rFonts w:ascii="Roboto" w:eastAsia="Times New Roman" w:hAnsi="Roboto" w:cs="Times New Roman"/>
          <w:sz w:val="24"/>
          <w:szCs w:val="24"/>
          <w:lang w:eastAsia="uk-UA"/>
        </w:rPr>
        <w:t>01 лютого 2019</w:t>
      </w:r>
    </w:p>
    <w:p w:rsidR="00B94945" w:rsidRPr="00B94945" w:rsidRDefault="00B94945" w:rsidP="00B94945">
      <w:pPr>
        <w:spacing w:after="240" w:line="240" w:lineRule="auto"/>
        <w:rPr>
          <w:rFonts w:ascii="Roboto" w:eastAsia="Times New Roman" w:hAnsi="Roboto" w:cs="Times New Roman"/>
          <w:sz w:val="24"/>
          <w:szCs w:val="24"/>
          <w:lang w:eastAsia="uk-UA"/>
        </w:rPr>
      </w:pPr>
    </w:p>
    <w:p w:rsidR="00B94945" w:rsidRPr="00B94945" w:rsidRDefault="00B94945" w:rsidP="00B94945">
      <w:pPr>
        <w:spacing w:after="0" w:line="240" w:lineRule="auto"/>
        <w:jc w:val="center"/>
        <w:rPr>
          <w:rFonts w:ascii="Roboto" w:eastAsia="Times New Roman" w:hAnsi="Roboto" w:cs="Times New Roman"/>
          <w:sz w:val="40"/>
          <w:szCs w:val="40"/>
          <w:lang w:eastAsia="uk-UA"/>
        </w:rPr>
      </w:pPr>
      <w:r w:rsidRPr="00B94945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uk-UA"/>
        </w:rPr>
        <w:t>РОЗШУКУЮТЬСЯ КНИГОМАНИ-СУПЕРЧИТАЧІ В УСІХ КУТОЧКАХ УКРАЇНИ!</w:t>
      </w:r>
    </w:p>
    <w:p w:rsidR="00B94945" w:rsidRPr="00B94945" w:rsidRDefault="00B94945" w:rsidP="00B94945">
      <w:pPr>
        <w:spacing w:after="0" w:line="240" w:lineRule="auto"/>
        <w:jc w:val="both"/>
        <w:rPr>
          <w:rFonts w:ascii="Roboto" w:eastAsia="Times New Roman" w:hAnsi="Roboto" w:cs="Times New Roman"/>
          <w:szCs w:val="24"/>
          <w:lang w:eastAsia="uk-UA"/>
        </w:rPr>
      </w:pPr>
      <w:r w:rsidRPr="00B94945">
        <w:rPr>
          <w:rFonts w:ascii="Roboto" w:eastAsia="Times New Roman" w:hAnsi="Roboto" w:cs="Times New Roman"/>
          <w:color w:val="000000"/>
          <w:sz w:val="28"/>
          <w:szCs w:val="28"/>
          <w:lang w:eastAsia="uk-UA"/>
        </w:rPr>
        <w:br/>
      </w: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1 лютого стартував 15 Всеукраїнський конкурс дитячого читання «</w:t>
      </w:r>
      <w:proofErr w:type="spellStart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Книгоманія</w:t>
      </w:r>
      <w:proofErr w:type="spellEnd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» для учнів 7 класів.</w:t>
      </w:r>
    </w:p>
    <w:p w:rsidR="00B94945" w:rsidRPr="00B94945" w:rsidRDefault="00B94945" w:rsidP="00B94945">
      <w:pPr>
        <w:spacing w:after="0" w:line="240" w:lineRule="auto"/>
        <w:jc w:val="both"/>
        <w:rPr>
          <w:rFonts w:ascii="Roboto" w:eastAsia="Times New Roman" w:hAnsi="Roboto" w:cs="Times New Roman"/>
          <w:szCs w:val="24"/>
          <w:lang w:eastAsia="uk-UA"/>
        </w:rPr>
      </w:pP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br/>
        <w:t>Співорганізатори конкурсу: ГО «Форум видавців», ДП «Український інститут книги».</w:t>
      </w: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br/>
        <w:t xml:space="preserve">Генеральний партнер: ПАТ «КРЕДОБАНК» </w:t>
      </w:r>
    </w:p>
    <w:p w:rsidR="00B94945" w:rsidRPr="00B94945" w:rsidRDefault="00B94945" w:rsidP="00B94945">
      <w:pPr>
        <w:spacing w:after="0" w:line="240" w:lineRule="auto"/>
        <w:rPr>
          <w:rFonts w:ascii="Roboto" w:eastAsia="Times New Roman" w:hAnsi="Roboto" w:cs="Times New Roman"/>
          <w:szCs w:val="24"/>
          <w:lang w:eastAsia="uk-UA"/>
        </w:rPr>
      </w:pPr>
    </w:p>
    <w:p w:rsidR="00B94945" w:rsidRPr="00B94945" w:rsidRDefault="00B94945" w:rsidP="00B94945">
      <w:pPr>
        <w:spacing w:after="0" w:line="240" w:lineRule="auto"/>
        <w:jc w:val="both"/>
        <w:rPr>
          <w:rFonts w:ascii="Roboto" w:eastAsia="Times New Roman" w:hAnsi="Roboto" w:cs="Times New Roman"/>
          <w:szCs w:val="24"/>
          <w:lang w:eastAsia="uk-UA"/>
        </w:rPr>
      </w:pPr>
      <w:r w:rsidRPr="00B94945">
        <w:rPr>
          <w:rFonts w:ascii="Roboto" w:eastAsia="Times New Roman" w:hAnsi="Roboto" w:cs="Times New Roman"/>
          <w:i/>
          <w:iCs/>
          <w:color w:val="000000"/>
          <w:sz w:val="24"/>
          <w:szCs w:val="28"/>
          <w:lang w:eastAsia="uk-UA"/>
        </w:rPr>
        <w:t>«Основна ідея «</w:t>
      </w:r>
      <w:proofErr w:type="spellStart"/>
      <w:r w:rsidRPr="00B94945">
        <w:rPr>
          <w:rFonts w:ascii="Roboto" w:eastAsia="Times New Roman" w:hAnsi="Roboto" w:cs="Times New Roman"/>
          <w:i/>
          <w:iCs/>
          <w:color w:val="000000"/>
          <w:sz w:val="24"/>
          <w:szCs w:val="28"/>
          <w:lang w:eastAsia="uk-UA"/>
        </w:rPr>
        <w:t>Книгоманії</w:t>
      </w:r>
      <w:proofErr w:type="spellEnd"/>
      <w:r w:rsidRPr="00B94945">
        <w:rPr>
          <w:rFonts w:ascii="Roboto" w:eastAsia="Times New Roman" w:hAnsi="Roboto" w:cs="Times New Roman"/>
          <w:i/>
          <w:iCs/>
          <w:color w:val="000000"/>
          <w:sz w:val="24"/>
          <w:szCs w:val="28"/>
          <w:lang w:eastAsia="uk-UA"/>
        </w:rPr>
        <w:t>» – популяризація читання. Цей конкурс дає можливість</w:t>
      </w:r>
      <w:r w:rsidRPr="00B94945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8"/>
          <w:lang w:eastAsia="uk-UA"/>
        </w:rPr>
        <w:t xml:space="preserve"> </w:t>
      </w:r>
      <w:r w:rsidRPr="00B94945">
        <w:rPr>
          <w:rFonts w:ascii="Roboto" w:eastAsia="Times New Roman" w:hAnsi="Roboto" w:cs="Times New Roman"/>
          <w:i/>
          <w:iCs/>
          <w:color w:val="000000"/>
          <w:sz w:val="24"/>
          <w:szCs w:val="28"/>
          <w:lang w:eastAsia="uk-UA"/>
        </w:rPr>
        <w:t xml:space="preserve">його учасникам здобути перемогу не завдяки особливим  талантам і здібностям, а тільки завдяки систематичному читанню. Учасники і переможці конкурсу мають можливість переконатися в тому, що вони не самотні у своїх літературних уподобаннях та подискутувати про улюблені книжки. І найголовніше – ми хочемо, щоб кожна прочитана книжка стала для дитини захопливою подорожжю у цікавий та новий світ», </w:t>
      </w: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– повідомляють організатори Конкурсу.  </w:t>
      </w:r>
    </w:p>
    <w:p w:rsidR="00B94945" w:rsidRPr="00B94945" w:rsidRDefault="00B94945" w:rsidP="00B94945">
      <w:pPr>
        <w:spacing w:after="0" w:line="240" w:lineRule="auto"/>
        <w:rPr>
          <w:rFonts w:ascii="Roboto" w:eastAsia="Times New Roman" w:hAnsi="Roboto" w:cs="Times New Roman"/>
          <w:szCs w:val="24"/>
          <w:lang w:eastAsia="uk-UA"/>
        </w:rPr>
      </w:pPr>
    </w:p>
    <w:p w:rsidR="00B94945" w:rsidRPr="00B94945" w:rsidRDefault="00B94945" w:rsidP="00B94945">
      <w:pPr>
        <w:spacing w:after="0" w:line="240" w:lineRule="auto"/>
        <w:jc w:val="both"/>
        <w:rPr>
          <w:rFonts w:ascii="Roboto" w:eastAsia="Times New Roman" w:hAnsi="Roboto" w:cs="Times New Roman"/>
          <w:szCs w:val="24"/>
          <w:lang w:eastAsia="uk-UA"/>
        </w:rPr>
      </w:pP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Упродовж 3-х місяців учасники читатимуть книжки, розповідатимуть про них, змагаючись з іншими книгоманами і, врешті, здобудуть титул «</w:t>
      </w:r>
      <w:proofErr w:type="spellStart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Суперчитач</w:t>
      </w:r>
      <w:proofErr w:type="spellEnd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 України». Винагородою за перемогу стане поїздка до Львова на Фестиваль дитячого читання «Книгоманія-2019», який відбудеться 17-19 травня. </w:t>
      </w:r>
    </w:p>
    <w:p w:rsidR="00B94945" w:rsidRPr="00B94945" w:rsidRDefault="00B94945" w:rsidP="00B94945">
      <w:pPr>
        <w:spacing w:after="0" w:line="240" w:lineRule="auto"/>
        <w:rPr>
          <w:rFonts w:ascii="Roboto" w:eastAsia="Times New Roman" w:hAnsi="Roboto" w:cs="Times New Roman"/>
          <w:szCs w:val="24"/>
          <w:lang w:eastAsia="uk-UA"/>
        </w:rPr>
      </w:pPr>
    </w:p>
    <w:p w:rsidR="00B94945" w:rsidRDefault="00B94945" w:rsidP="00B94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</w:pP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Конкурс проводиться у три етапи:</w:t>
      </w:r>
    </w:p>
    <w:p w:rsidR="00B94945" w:rsidRPr="00B94945" w:rsidRDefault="00B94945" w:rsidP="00B94945">
      <w:pPr>
        <w:spacing w:after="0" w:line="240" w:lineRule="auto"/>
        <w:jc w:val="both"/>
        <w:rPr>
          <w:rFonts w:ascii="Roboto" w:eastAsia="Times New Roman" w:hAnsi="Roboto" w:cs="Times New Roman"/>
          <w:szCs w:val="24"/>
          <w:lang w:eastAsia="uk-UA"/>
        </w:rPr>
      </w:pPr>
    </w:p>
    <w:p w:rsidR="00B94945" w:rsidRPr="00B94945" w:rsidRDefault="00B94945" w:rsidP="00B9494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</w:pP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Перший етап (відбірковий) триває до 15 березня</w:t>
      </w:r>
    </w:p>
    <w:p w:rsidR="00B94945" w:rsidRPr="00B94945" w:rsidRDefault="00B94945" w:rsidP="00B9494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</w:pP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Другий етап триває до 12 квітня </w:t>
      </w:r>
    </w:p>
    <w:p w:rsidR="00B94945" w:rsidRPr="00B94945" w:rsidRDefault="00B94945" w:rsidP="00B9494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</w:pP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Третій етап триває до 26 квітня  </w:t>
      </w:r>
    </w:p>
    <w:p w:rsidR="00B94945" w:rsidRPr="00B94945" w:rsidRDefault="00B94945" w:rsidP="00B94945">
      <w:pPr>
        <w:spacing w:after="0" w:line="240" w:lineRule="auto"/>
        <w:rPr>
          <w:rFonts w:ascii="Roboto" w:eastAsia="Times New Roman" w:hAnsi="Roboto" w:cs="Times New Roman"/>
          <w:szCs w:val="24"/>
          <w:lang w:eastAsia="uk-UA"/>
        </w:rPr>
      </w:pPr>
    </w:p>
    <w:p w:rsidR="00B94945" w:rsidRPr="00B94945" w:rsidRDefault="00B94945" w:rsidP="00B94945">
      <w:pPr>
        <w:spacing w:after="0" w:line="240" w:lineRule="auto"/>
        <w:jc w:val="both"/>
        <w:rPr>
          <w:rFonts w:ascii="Roboto" w:eastAsia="Times New Roman" w:hAnsi="Roboto" w:cs="Times New Roman"/>
          <w:szCs w:val="24"/>
          <w:lang w:eastAsia="uk-UA"/>
        </w:rPr>
      </w:pP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У кожному місті – обласному центрі та області журі </w:t>
      </w:r>
      <w:proofErr w:type="spellStart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обере</w:t>
      </w:r>
      <w:proofErr w:type="spellEnd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 </w:t>
      </w:r>
      <w:proofErr w:type="spellStart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Суперчитача</w:t>
      </w:r>
      <w:proofErr w:type="spellEnd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 України.  </w:t>
      </w: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br/>
      </w:r>
    </w:p>
    <w:p w:rsidR="00B94945" w:rsidRPr="00B94945" w:rsidRDefault="00B94945" w:rsidP="00B94945">
      <w:pPr>
        <w:spacing w:after="0" w:line="240" w:lineRule="auto"/>
        <w:jc w:val="both"/>
        <w:rPr>
          <w:rFonts w:ascii="Roboto" w:eastAsia="Times New Roman" w:hAnsi="Roboto" w:cs="Times New Roman"/>
          <w:szCs w:val="24"/>
          <w:lang w:eastAsia="uk-UA"/>
        </w:rPr>
      </w:pP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«</w:t>
      </w:r>
      <w:r w:rsidRPr="00B94945">
        <w:rPr>
          <w:rFonts w:ascii="Roboto" w:eastAsia="Times New Roman" w:hAnsi="Roboto" w:cs="Times New Roman"/>
          <w:i/>
          <w:iCs/>
          <w:color w:val="2F2F2F"/>
          <w:sz w:val="24"/>
          <w:szCs w:val="28"/>
          <w:lang w:eastAsia="uk-UA"/>
        </w:rPr>
        <w:t xml:space="preserve">Проведення конкурсу дало можливість громадськості повернутися обличчям до проблеми читання сучасних дітей та підлітків, а юним користувачам бібліотек – перечитати свої улюблені твори та познайомитися з новими найкращими зразками української та світової літератури для дітей, проявити  знання рідної мови та вміння вдумливо читати, сприяло розвитку пам’яті та формуванню навичок самостійної роботи з книгою», </w:t>
      </w:r>
      <w:r w:rsidRPr="00B94945">
        <w:rPr>
          <w:rFonts w:ascii="Roboto" w:eastAsia="Times New Roman" w:hAnsi="Roboto" w:cs="Times New Roman"/>
          <w:color w:val="2F2F2F"/>
          <w:sz w:val="24"/>
          <w:szCs w:val="28"/>
          <w:lang w:eastAsia="uk-UA"/>
        </w:rPr>
        <w:t xml:space="preserve">– поділилась враженнями від конкурсу Таїсія </w:t>
      </w:r>
      <w:proofErr w:type="spellStart"/>
      <w:r w:rsidRPr="00B94945">
        <w:rPr>
          <w:rFonts w:ascii="Roboto" w:eastAsia="Times New Roman" w:hAnsi="Roboto" w:cs="Times New Roman"/>
          <w:color w:val="2F2F2F"/>
          <w:sz w:val="24"/>
          <w:szCs w:val="28"/>
          <w:lang w:eastAsia="uk-UA"/>
        </w:rPr>
        <w:t>Манжула</w:t>
      </w:r>
      <w:proofErr w:type="spellEnd"/>
      <w:r w:rsidRPr="00B94945">
        <w:rPr>
          <w:rFonts w:ascii="Roboto" w:eastAsia="Times New Roman" w:hAnsi="Roboto" w:cs="Times New Roman"/>
          <w:color w:val="2F2F2F"/>
          <w:sz w:val="24"/>
          <w:szCs w:val="28"/>
          <w:lang w:eastAsia="uk-UA"/>
        </w:rPr>
        <w:t>, директорка Кіровоградської обласної бібліотеки для дітей.</w:t>
      </w:r>
    </w:p>
    <w:p w:rsidR="00B94945" w:rsidRPr="00B94945" w:rsidRDefault="00B94945" w:rsidP="00B94945">
      <w:pPr>
        <w:spacing w:after="0" w:line="240" w:lineRule="auto"/>
        <w:rPr>
          <w:rFonts w:ascii="Roboto" w:eastAsia="Times New Roman" w:hAnsi="Roboto" w:cs="Times New Roman"/>
          <w:szCs w:val="24"/>
          <w:lang w:eastAsia="uk-UA"/>
        </w:rPr>
      </w:pPr>
    </w:p>
    <w:p w:rsidR="00B94945" w:rsidRPr="00B94945" w:rsidRDefault="00B94945" w:rsidP="00B94945">
      <w:pPr>
        <w:spacing w:after="0" w:line="240" w:lineRule="auto"/>
        <w:jc w:val="both"/>
        <w:rPr>
          <w:rFonts w:ascii="Roboto" w:eastAsia="Times New Roman" w:hAnsi="Roboto" w:cs="Times New Roman"/>
          <w:szCs w:val="24"/>
          <w:lang w:eastAsia="uk-UA"/>
        </w:rPr>
      </w:pP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На </w:t>
      </w:r>
      <w:proofErr w:type="spellStart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Суперчитачів</w:t>
      </w:r>
      <w:proofErr w:type="spellEnd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 чекає урочиста Церемонія нагородження, зустрічі з улюбленими авторами та ровесниками-книгоманами, знайомство з історією та культурою Львова – Міста літератури ЮНЕСКО, цікаві пригоди на Дитячому форумі та Фестивалі дитячого читання “</w:t>
      </w:r>
      <w:proofErr w:type="spellStart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Книгоманія</w:t>
      </w:r>
      <w:proofErr w:type="spellEnd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”.</w:t>
      </w:r>
    </w:p>
    <w:p w:rsidR="00B94945" w:rsidRPr="00B94945" w:rsidRDefault="00B94945" w:rsidP="00B94945">
      <w:pPr>
        <w:spacing w:after="0" w:line="240" w:lineRule="auto"/>
        <w:rPr>
          <w:rFonts w:ascii="Roboto" w:eastAsia="Times New Roman" w:hAnsi="Roboto" w:cs="Times New Roman"/>
          <w:szCs w:val="24"/>
          <w:lang w:eastAsia="uk-UA"/>
        </w:rPr>
      </w:pPr>
    </w:p>
    <w:p w:rsidR="00B94945" w:rsidRPr="00B94945" w:rsidRDefault="00B94945" w:rsidP="00B94945">
      <w:pPr>
        <w:spacing w:after="0" w:line="240" w:lineRule="auto"/>
        <w:jc w:val="both"/>
        <w:rPr>
          <w:rFonts w:ascii="Roboto" w:eastAsia="Times New Roman" w:hAnsi="Roboto" w:cs="Times New Roman"/>
          <w:szCs w:val="24"/>
          <w:lang w:eastAsia="uk-UA"/>
        </w:rPr>
      </w:pP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Також для переможців другого етапу Генеральний партнер Конкурсу ПАТ “КРЕДОБАНК” підготував спеціальний конкурс “Читаємо з </w:t>
      </w:r>
      <w:proofErr w:type="spellStart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Kredobank</w:t>
      </w:r>
      <w:proofErr w:type="spellEnd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”, переможець якого отримає приз – подорож до Варшави! </w:t>
      </w:r>
    </w:p>
    <w:p w:rsidR="00B94945" w:rsidRPr="00B94945" w:rsidRDefault="00B94945" w:rsidP="00B94945">
      <w:pPr>
        <w:spacing w:after="0" w:line="240" w:lineRule="auto"/>
        <w:rPr>
          <w:rFonts w:ascii="Roboto" w:eastAsia="Times New Roman" w:hAnsi="Roboto" w:cs="Times New Roman"/>
          <w:szCs w:val="24"/>
          <w:lang w:eastAsia="uk-UA"/>
        </w:rPr>
      </w:pPr>
    </w:p>
    <w:p w:rsidR="00B94945" w:rsidRPr="00B94945" w:rsidRDefault="00B94945" w:rsidP="00B94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</w:pPr>
    </w:p>
    <w:p w:rsidR="00B94945" w:rsidRPr="00B94945" w:rsidRDefault="00B94945" w:rsidP="00B94945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</w:pPr>
    </w:p>
    <w:p w:rsidR="00B94945" w:rsidRPr="00B94945" w:rsidRDefault="00B94945" w:rsidP="00B94945">
      <w:pPr>
        <w:spacing w:after="0" w:line="240" w:lineRule="auto"/>
        <w:jc w:val="both"/>
        <w:rPr>
          <w:rFonts w:ascii="Roboto" w:eastAsia="Times New Roman" w:hAnsi="Roboto" w:cs="Times New Roman"/>
          <w:szCs w:val="24"/>
          <w:lang w:eastAsia="uk-UA"/>
        </w:rPr>
      </w:pP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Отже, якщо учень 7-го класу хоче взяти участь в </w:t>
      </w:r>
      <w:proofErr w:type="spellStart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Книгоманії</w:t>
      </w:r>
      <w:proofErr w:type="spellEnd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 – гайда до найближчої дитячої бібліотеки!</w:t>
      </w:r>
    </w:p>
    <w:p w:rsidR="00B94945" w:rsidRPr="00B94945" w:rsidRDefault="00B94945" w:rsidP="00B94945">
      <w:pPr>
        <w:spacing w:after="0" w:line="240" w:lineRule="auto"/>
        <w:rPr>
          <w:rFonts w:ascii="Roboto" w:eastAsia="Times New Roman" w:hAnsi="Roboto" w:cs="Times New Roman"/>
          <w:szCs w:val="24"/>
          <w:lang w:eastAsia="uk-UA"/>
        </w:rPr>
      </w:pPr>
    </w:p>
    <w:p w:rsidR="00B94945" w:rsidRPr="00B94945" w:rsidRDefault="00B94945" w:rsidP="00B94945">
      <w:pPr>
        <w:spacing w:after="0" w:line="240" w:lineRule="auto"/>
        <w:jc w:val="both"/>
        <w:rPr>
          <w:rFonts w:ascii="Roboto" w:eastAsia="Times New Roman" w:hAnsi="Roboto" w:cs="Times New Roman"/>
          <w:szCs w:val="24"/>
          <w:lang w:eastAsia="uk-UA"/>
        </w:rPr>
      </w:pP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Вперше для учасників Конкурсу та всіх небайдужих до дитячої літератури та промоції дитячого читання у </w:t>
      </w:r>
      <w:proofErr w:type="spellStart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фейсбуці</w:t>
      </w:r>
      <w:proofErr w:type="spellEnd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 створено окрему відкриту спільноту – Таємне товариство </w:t>
      </w:r>
      <w:proofErr w:type="spellStart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Книгоманів</w:t>
      </w:r>
      <w:proofErr w:type="spellEnd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. Долучитися до групи можна за посиланням: bit.ly/knyhomania_2019. </w:t>
      </w:r>
    </w:p>
    <w:p w:rsidR="00B94945" w:rsidRPr="00B94945" w:rsidRDefault="00B94945" w:rsidP="00B94945">
      <w:pPr>
        <w:spacing w:after="0" w:line="240" w:lineRule="auto"/>
        <w:rPr>
          <w:rFonts w:ascii="Roboto" w:eastAsia="Times New Roman" w:hAnsi="Roboto" w:cs="Times New Roman"/>
          <w:szCs w:val="24"/>
          <w:lang w:eastAsia="uk-UA"/>
        </w:rPr>
      </w:pPr>
    </w:p>
    <w:p w:rsidR="00B94945" w:rsidRPr="00B94945" w:rsidRDefault="00B94945" w:rsidP="00B94945">
      <w:pPr>
        <w:spacing w:after="0" w:line="240" w:lineRule="auto"/>
        <w:rPr>
          <w:rFonts w:ascii="Roboto" w:eastAsia="Times New Roman" w:hAnsi="Roboto" w:cs="Times New Roman"/>
          <w:sz w:val="20"/>
          <w:szCs w:val="24"/>
          <w:lang w:eastAsia="uk-UA"/>
        </w:rPr>
      </w:pP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У цій спільності буде розміщено  інформацію про перебіг Книгоманії-2019, цікаві та корисні факти про читання, книжки та авторів, а також відбудуться різноманітні конкурси та голосування. </w:t>
      </w:r>
      <w:r w:rsidRPr="00B94945">
        <w:rPr>
          <w:rFonts w:ascii="Roboto" w:eastAsia="Times New Roman" w:hAnsi="Roboto" w:cs="Times New Roman"/>
          <w:i/>
          <w:iCs/>
          <w:color w:val="000000"/>
          <w:sz w:val="24"/>
          <w:szCs w:val="28"/>
          <w:lang w:eastAsia="uk-UA"/>
        </w:rPr>
        <w:br/>
      </w:r>
      <w:r w:rsidRPr="00B94945">
        <w:rPr>
          <w:rFonts w:ascii="Roboto" w:eastAsia="Times New Roman" w:hAnsi="Roboto" w:cs="Times New Roman"/>
          <w:i/>
          <w:iCs/>
          <w:color w:val="000000"/>
          <w:sz w:val="24"/>
          <w:szCs w:val="28"/>
          <w:lang w:eastAsia="uk-UA"/>
        </w:rPr>
        <w:br/>
      </w:r>
      <w:r w:rsidRPr="00B94945">
        <w:rPr>
          <w:rFonts w:ascii="Roboto" w:eastAsia="Times New Roman" w:hAnsi="Roboto" w:cs="Times New Roman"/>
          <w:b/>
          <w:i/>
          <w:color w:val="000000"/>
          <w:sz w:val="24"/>
          <w:szCs w:val="28"/>
          <w:lang w:eastAsia="uk-UA"/>
        </w:rPr>
        <w:t>Довідка:</w:t>
      </w:r>
      <w:r w:rsidRPr="00B94945">
        <w:rPr>
          <w:rFonts w:ascii="Roboto" w:eastAsia="Times New Roman" w:hAnsi="Roboto" w:cs="Times New Roman"/>
          <w:b/>
          <w:i/>
          <w:color w:val="000000"/>
          <w:sz w:val="24"/>
          <w:szCs w:val="28"/>
          <w:lang w:eastAsia="uk-UA"/>
        </w:rPr>
        <w:br/>
      </w:r>
    </w:p>
    <w:p w:rsidR="00B94945" w:rsidRPr="00B94945" w:rsidRDefault="00B94945" w:rsidP="00B94945">
      <w:pPr>
        <w:spacing w:after="0" w:line="240" w:lineRule="auto"/>
        <w:rPr>
          <w:rFonts w:ascii="Roboto" w:eastAsia="Times New Roman" w:hAnsi="Roboto" w:cs="Times New Roman"/>
          <w:szCs w:val="24"/>
          <w:lang w:eastAsia="uk-UA"/>
        </w:rPr>
      </w:pP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Всеукраїнський конкурс дитячого читання «</w:t>
      </w:r>
      <w:proofErr w:type="spellStart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Книгоманія</w:t>
      </w:r>
      <w:proofErr w:type="spellEnd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» проводиться з 2005 року. Всього у Конкурсі за роки проведення взяло участь понад 1 мільйон школярів з усіх областей України. Конкурс відбувся у 376 районах, 141 місті, понад 8600 школах та у 880 дитячих і сільських бібліотеках. Загалом на Фестивалі “</w:t>
      </w:r>
      <w:proofErr w:type="spellStart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>Книгоманія</w:t>
      </w:r>
      <w:proofErr w:type="spellEnd"/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t xml:space="preserve">” у Львові побував 791 переможець з усіх областей України. </w:t>
      </w: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br/>
      </w:r>
      <w:r w:rsidRPr="00B94945">
        <w:rPr>
          <w:rFonts w:ascii="Roboto" w:eastAsia="Times New Roman" w:hAnsi="Roboto" w:cs="Times New Roman"/>
          <w:color w:val="000000"/>
          <w:sz w:val="24"/>
          <w:szCs w:val="28"/>
          <w:lang w:eastAsia="uk-UA"/>
        </w:rPr>
        <w:br/>
        <w:t xml:space="preserve">Ознайомитися з детальним умовами конкурсу можна на сайті </w:t>
      </w:r>
      <w:r w:rsidRPr="00B94945">
        <w:rPr>
          <w:rFonts w:ascii="Roboto" w:eastAsia="Times New Roman" w:hAnsi="Roboto" w:cs="Times New Roman"/>
          <w:color w:val="3C78D8"/>
          <w:sz w:val="24"/>
          <w:szCs w:val="28"/>
          <w:lang w:eastAsia="uk-UA"/>
        </w:rPr>
        <w:t>bit.ly/info_knygomaniya2019</w:t>
      </w:r>
    </w:p>
    <w:p w:rsidR="00DC4843" w:rsidRPr="00B94945" w:rsidRDefault="00B94945" w:rsidP="00B94945">
      <w:pPr>
        <w:rPr>
          <w:rFonts w:ascii="Roboto" w:hAnsi="Roboto" w:cs="Times New Roman"/>
          <w:sz w:val="20"/>
          <w:lang w:val="ru-RU"/>
        </w:rPr>
      </w:pPr>
      <w:r w:rsidRPr="00B94945">
        <w:rPr>
          <w:rFonts w:ascii="Roboto" w:eastAsia="Times New Roman" w:hAnsi="Roboto" w:cs="Times New Roman"/>
          <w:szCs w:val="24"/>
          <w:lang w:eastAsia="uk-UA"/>
        </w:rPr>
        <w:br/>
      </w:r>
      <w:r w:rsidRPr="00B94945">
        <w:rPr>
          <w:rFonts w:ascii="Roboto" w:eastAsia="Times New Roman" w:hAnsi="Roboto" w:cs="Times New Roman"/>
          <w:szCs w:val="24"/>
          <w:lang w:eastAsia="uk-UA"/>
        </w:rPr>
        <w:br/>
      </w:r>
      <w:r w:rsidRPr="00B94945">
        <w:rPr>
          <w:rFonts w:ascii="Roboto" w:hAnsi="Roboto" w:cs="Times New Roman"/>
          <w:sz w:val="24"/>
        </w:rPr>
        <w:t xml:space="preserve">За детальною інформацією звертайтеся, </w:t>
      </w:r>
      <w:r w:rsidRPr="00B94945">
        <w:rPr>
          <w:rFonts w:ascii="Roboto" w:hAnsi="Roboto" w:cs="Times New Roman"/>
          <w:sz w:val="24"/>
        </w:rPr>
        <w:br/>
        <w:t>Марія Кравченко,</w:t>
      </w:r>
      <w:r w:rsidRPr="00B94945">
        <w:rPr>
          <w:rFonts w:ascii="Roboto" w:hAnsi="Roboto" w:cs="Times New Roman"/>
          <w:sz w:val="24"/>
        </w:rPr>
        <w:br/>
        <w:t>прес-секретар ГО «Форум видавців»</w:t>
      </w:r>
      <w:r w:rsidRPr="00B94945">
        <w:rPr>
          <w:rFonts w:ascii="Roboto" w:hAnsi="Roboto" w:cs="Times New Roman"/>
          <w:sz w:val="24"/>
        </w:rPr>
        <w:br/>
        <w:t xml:space="preserve">тел.0990545905 </w:t>
      </w:r>
      <w:r w:rsidRPr="00B94945">
        <w:rPr>
          <w:rFonts w:ascii="Roboto" w:hAnsi="Roboto" w:cs="Times New Roman"/>
          <w:sz w:val="24"/>
        </w:rPr>
        <w:br/>
      </w:r>
      <w:proofErr w:type="spellStart"/>
      <w:r w:rsidRPr="00B94945">
        <w:rPr>
          <w:rFonts w:ascii="Roboto" w:hAnsi="Roboto" w:cs="Times New Roman"/>
          <w:sz w:val="24"/>
          <w:lang w:val="en-US"/>
        </w:rPr>
        <w:t>presa</w:t>
      </w:r>
      <w:proofErr w:type="spellEnd"/>
      <w:r w:rsidRPr="00B94945">
        <w:rPr>
          <w:rFonts w:ascii="Roboto" w:hAnsi="Roboto" w:cs="Times New Roman"/>
          <w:sz w:val="24"/>
          <w:lang w:val="ru-RU"/>
        </w:rPr>
        <w:t>@</w:t>
      </w:r>
      <w:proofErr w:type="spellStart"/>
      <w:r w:rsidRPr="00B94945">
        <w:rPr>
          <w:rFonts w:ascii="Roboto" w:hAnsi="Roboto" w:cs="Times New Roman"/>
          <w:sz w:val="24"/>
          <w:lang w:val="en-US"/>
        </w:rPr>
        <w:t>bookfor</w:t>
      </w:r>
      <w:bookmarkStart w:id="0" w:name="_GoBack"/>
      <w:bookmarkEnd w:id="0"/>
      <w:r w:rsidRPr="00B94945">
        <w:rPr>
          <w:rFonts w:ascii="Roboto" w:hAnsi="Roboto" w:cs="Times New Roman"/>
          <w:sz w:val="24"/>
          <w:lang w:val="en-US"/>
        </w:rPr>
        <w:t>um</w:t>
      </w:r>
      <w:proofErr w:type="spellEnd"/>
      <w:r w:rsidRPr="00B94945">
        <w:rPr>
          <w:rFonts w:ascii="Roboto" w:hAnsi="Roboto" w:cs="Times New Roman"/>
          <w:sz w:val="24"/>
          <w:lang w:val="ru-RU"/>
        </w:rPr>
        <w:t>.</w:t>
      </w:r>
      <w:r w:rsidRPr="00B94945">
        <w:rPr>
          <w:rFonts w:ascii="Roboto" w:hAnsi="Roboto" w:cs="Times New Roman"/>
          <w:sz w:val="24"/>
          <w:lang w:val="en-US"/>
        </w:rPr>
        <w:t>com</w:t>
      </w:r>
      <w:r w:rsidRPr="00B94945">
        <w:rPr>
          <w:rFonts w:ascii="Roboto" w:hAnsi="Roboto" w:cs="Times New Roman"/>
          <w:sz w:val="24"/>
          <w:lang w:val="ru-RU"/>
        </w:rPr>
        <w:t>.</w:t>
      </w:r>
      <w:proofErr w:type="spellStart"/>
      <w:r w:rsidRPr="00B94945">
        <w:rPr>
          <w:rFonts w:ascii="Roboto" w:hAnsi="Roboto" w:cs="Times New Roman"/>
          <w:sz w:val="24"/>
          <w:lang w:val="en-US"/>
        </w:rPr>
        <w:t>ua</w:t>
      </w:r>
      <w:proofErr w:type="spellEnd"/>
    </w:p>
    <w:sectPr w:rsidR="00DC4843" w:rsidRPr="00B949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62734"/>
    <w:multiLevelType w:val="multilevel"/>
    <w:tmpl w:val="5418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22"/>
    <w:rsid w:val="00203D46"/>
    <w:rsid w:val="00315B22"/>
    <w:rsid w:val="007004C0"/>
    <w:rsid w:val="00B94945"/>
    <w:rsid w:val="00BC050C"/>
    <w:rsid w:val="00DC4843"/>
    <w:rsid w:val="00F7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A0914-138D-4E0D-9E52-D3E4DA45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2192</Words>
  <Characters>1251</Characters>
  <Application>Microsoft Office Word</Application>
  <DocSecurity>0</DocSecurity>
  <Lines>10</Lines>
  <Paragraphs>6</Paragraphs>
  <ScaleCrop>false</ScaleCrop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2019-02-01T12:40:00Z</dcterms:created>
  <dcterms:modified xsi:type="dcterms:W3CDTF">2019-02-01T12:49:00Z</dcterms:modified>
</cp:coreProperties>
</file>